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BE6D98">
        <w:rPr>
          <w:rFonts w:ascii="Century Gothic" w:hAnsi="Century Gothic"/>
          <w:b/>
          <w:sz w:val="20"/>
          <w:szCs w:val="20"/>
        </w:rPr>
        <w:t>9</w:t>
      </w:r>
      <w:r w:rsidR="00C8625F">
        <w:rPr>
          <w:rFonts w:ascii="Century Gothic" w:hAnsi="Century Gothic"/>
          <w:b/>
          <w:sz w:val="20"/>
          <w:szCs w:val="20"/>
        </w:rPr>
        <w:t xml:space="preserve">:00-9:30 </w:t>
      </w:r>
      <w:r w:rsidR="00C8625F">
        <w:rPr>
          <w:rFonts w:ascii="Century Gothic" w:hAnsi="Century Gothic"/>
          <w:b/>
          <w:sz w:val="20"/>
          <w:szCs w:val="20"/>
        </w:rPr>
        <w:tab/>
        <w:t>Week of: Jan. 3-6</w:t>
      </w:r>
      <w:r>
        <w:rPr>
          <w:rFonts w:ascii="Century Gothic" w:hAnsi="Century Gothic"/>
          <w:b/>
          <w:sz w:val="20"/>
          <w:szCs w:val="20"/>
        </w:rPr>
        <w:t>, 2011</w:t>
      </w:r>
    </w:p>
    <w:p w:rsidR="00021476" w:rsidRDefault="00C8625F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Singular &amp; Plural Pronouns Unit: 16</w:t>
      </w:r>
      <w:r w:rsidR="00021476">
        <w:rPr>
          <w:rFonts w:ascii="Century Gothic" w:hAnsi="Century Gothic"/>
          <w:b/>
          <w:sz w:val="20"/>
          <w:szCs w:val="20"/>
        </w:rPr>
        <w:t xml:space="preserve"> Spelling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 xml:space="preserve">COS 3.1, 3.2, 3.3, 3.4, 3.9, 3.10, 3.11 Obj. </w:t>
      </w:r>
      <w:r w:rsidR="00C8625F">
        <w:rPr>
          <w:rFonts w:ascii="Century Gothic" w:hAnsi="Century Gothic"/>
          <w:sz w:val="20"/>
          <w:szCs w:val="20"/>
        </w:rPr>
        <w:t>SW complete a pretest on Unit 16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E17434">
        <w:rPr>
          <w:rFonts w:ascii="Century Gothic" w:hAnsi="Century Gothic"/>
          <w:sz w:val="20"/>
          <w:szCs w:val="20"/>
        </w:rPr>
        <w:t>irregular verbs</w:t>
      </w:r>
      <w:r>
        <w:rPr>
          <w:rFonts w:ascii="Century Gothic" w:hAnsi="Century Gothic"/>
          <w:sz w:val="20"/>
          <w:szCs w:val="20"/>
        </w:rPr>
        <w:t xml:space="preserve"> &amp; spell them correctly</w:t>
      </w:r>
    </w:p>
    <w:p w:rsidR="00021476" w:rsidRPr="008412C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 </w:t>
      </w:r>
      <w:r w:rsidR="00C8625F">
        <w:rPr>
          <w:rFonts w:ascii="Century Gothic" w:hAnsi="Century Gothic"/>
          <w:sz w:val="20"/>
          <w:szCs w:val="20"/>
        </w:rPr>
        <w:t>Work from DOL 2)Spelling Unit 16</w:t>
      </w:r>
      <w:r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4</w:t>
      </w:r>
      <w:r w:rsidR="00C8625F">
        <w:rPr>
          <w:rFonts w:ascii="Century Gothic" w:hAnsi="Century Gothic"/>
          <w:sz w:val="20"/>
          <w:szCs w:val="20"/>
        </w:rPr>
        <w:t>)Read together blue box page 140</w:t>
      </w:r>
      <w:r>
        <w:rPr>
          <w:rFonts w:ascii="Century Gothic" w:hAnsi="Century Gothic"/>
          <w:sz w:val="20"/>
          <w:szCs w:val="20"/>
        </w:rPr>
        <w:t xml:space="preserve"> 5)Guided Practice </w:t>
      </w:r>
      <w:r w:rsidR="00C8625F">
        <w:rPr>
          <w:rFonts w:ascii="Century Gothic" w:hAnsi="Century Gothic"/>
          <w:sz w:val="20"/>
          <w:szCs w:val="20"/>
        </w:rPr>
        <w:t>pg 140</w:t>
      </w:r>
      <w:r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correctly 5x’s each; students who made 100 will have quiet free time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C8625F">
        <w:rPr>
          <w:rFonts w:ascii="Century Gothic" w:hAnsi="Century Gothic"/>
          <w:sz w:val="20"/>
          <w:szCs w:val="20"/>
        </w:rPr>
        <w:t>DOL, Unit 16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</w:t>
      </w:r>
      <w:r w:rsidR="00C8625F">
        <w:rPr>
          <w:rFonts w:ascii="Century Gothic" w:hAnsi="Century Gothic"/>
          <w:sz w:val="20"/>
          <w:szCs w:val="20"/>
        </w:rPr>
        <w:t xml:space="preserve"> See Monday Obj. SW sort Unit 16</w:t>
      </w:r>
      <w:r>
        <w:rPr>
          <w:rFonts w:ascii="Century Gothic" w:hAnsi="Century Gothic"/>
          <w:sz w:val="20"/>
          <w:szCs w:val="20"/>
        </w:rPr>
        <w:t xml:space="preserve"> spel</w:t>
      </w:r>
      <w:r w:rsidR="00BE6D98">
        <w:rPr>
          <w:rFonts w:ascii="Century Gothic" w:hAnsi="Century Gothic"/>
          <w:sz w:val="20"/>
          <w:szCs w:val="20"/>
        </w:rPr>
        <w:t>ling w</w:t>
      </w:r>
      <w:r w:rsidR="00C8625F">
        <w:rPr>
          <w:rFonts w:ascii="Century Gothic" w:hAnsi="Century Gothic"/>
          <w:sz w:val="20"/>
          <w:szCs w:val="20"/>
        </w:rPr>
        <w:t>ords; use singular &amp; plural pronouns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C8625F">
        <w:rPr>
          <w:rFonts w:ascii="Century Gothic" w:hAnsi="Century Gothic"/>
          <w:sz w:val="20"/>
          <w:szCs w:val="20"/>
        </w:rPr>
        <w:t xml:space="preserve"> 3)Review singular &amp; plural pronouns pg 140 4)Guided Practice pg 141</w:t>
      </w:r>
      <w:r>
        <w:rPr>
          <w:rFonts w:ascii="Century Gothic" w:hAnsi="Century Gothic"/>
          <w:sz w:val="20"/>
          <w:szCs w:val="20"/>
        </w:rPr>
        <w:t xml:space="preserve"> orally 5)Ind</w:t>
      </w:r>
      <w:r w:rsidR="00C8625F">
        <w:rPr>
          <w:rFonts w:ascii="Century Gothic" w:hAnsi="Century Gothic"/>
          <w:sz w:val="20"/>
          <w:szCs w:val="20"/>
        </w:rPr>
        <w:t>ependent Practice pg 143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C8625F">
        <w:rPr>
          <w:rFonts w:ascii="Century Gothic" w:hAnsi="Century Gothic"/>
          <w:sz w:val="20"/>
          <w:szCs w:val="20"/>
        </w:rPr>
        <w:t>Pencil, Unit 16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C8625F">
        <w:rPr>
          <w:rFonts w:ascii="Century Gothic" w:hAnsi="Century Gothic"/>
          <w:sz w:val="20"/>
          <w:szCs w:val="20"/>
        </w:rPr>
        <w:t xml:space="preserve"> 3)Review irregular verbs pg 143</w:t>
      </w:r>
      <w:r>
        <w:rPr>
          <w:rFonts w:ascii="Century Gothic" w:hAnsi="Century Gothic"/>
          <w:sz w:val="20"/>
          <w:szCs w:val="20"/>
        </w:rPr>
        <w:t xml:space="preserve"> by saying a</w:t>
      </w:r>
      <w:r w:rsidR="0088208D">
        <w:rPr>
          <w:rFonts w:ascii="Century Gothic" w:hAnsi="Century Gothic"/>
          <w:sz w:val="20"/>
          <w:szCs w:val="20"/>
        </w:rPr>
        <w:t>nswers orally 4)</w:t>
      </w:r>
      <w:r w:rsidR="00C8625F">
        <w:rPr>
          <w:rFonts w:ascii="Century Gothic" w:hAnsi="Century Gothic"/>
          <w:sz w:val="20"/>
          <w:szCs w:val="20"/>
        </w:rPr>
        <w:t>Singular &amp; Plural Pronouns</w:t>
      </w:r>
      <w:r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E17434">
        <w:rPr>
          <w:rFonts w:ascii="Century Gothic" w:hAnsi="Century Gothic"/>
          <w:sz w:val="20"/>
          <w:szCs w:val="20"/>
        </w:rPr>
        <w:t>il, Irregular Verb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</w:t>
      </w:r>
      <w:r w:rsidR="00C8625F">
        <w:rPr>
          <w:rFonts w:ascii="Century Gothic" w:hAnsi="Century Gothic"/>
          <w:sz w:val="20"/>
          <w:szCs w:val="20"/>
        </w:rPr>
        <w:t>.1, 3.9, 3.11 Obj. Spell Unit 16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 Work from DOL 2)Spelling Test 3)Writing Workshop with a prompt related to weekly story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</w:t>
      </w:r>
      <w:proofErr w:type="gramStart"/>
      <w:r>
        <w:rPr>
          <w:rFonts w:ascii="Century Gothic" w:hAnsi="Century Gothic"/>
          <w:sz w:val="20"/>
          <w:szCs w:val="20"/>
        </w:rPr>
        <w:t>write</w:t>
      </w:r>
      <w:proofErr w:type="gramEnd"/>
      <w:r>
        <w:rPr>
          <w:rFonts w:ascii="Century Gothic" w:hAnsi="Century Gothic"/>
          <w:sz w:val="20"/>
          <w:szCs w:val="20"/>
        </w:rPr>
        <w:t xml:space="preserve"> spelling list neatly in print, identify spelling list pattern</w:t>
      </w:r>
    </w:p>
    <w:p w:rsidR="00021476" w:rsidRPr="008F4A5D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793D"/>
    <w:rsid w:val="00234DF5"/>
    <w:rsid w:val="002949D7"/>
    <w:rsid w:val="00334F94"/>
    <w:rsid w:val="003E218B"/>
    <w:rsid w:val="00420374"/>
    <w:rsid w:val="00446FFC"/>
    <w:rsid w:val="004755EE"/>
    <w:rsid w:val="0056332F"/>
    <w:rsid w:val="00575E2D"/>
    <w:rsid w:val="005A51A7"/>
    <w:rsid w:val="008412C6"/>
    <w:rsid w:val="0088208D"/>
    <w:rsid w:val="008E7DE6"/>
    <w:rsid w:val="008F4A5D"/>
    <w:rsid w:val="0097139E"/>
    <w:rsid w:val="00971963"/>
    <w:rsid w:val="00A03E2A"/>
    <w:rsid w:val="00AF623A"/>
    <w:rsid w:val="00B22DDA"/>
    <w:rsid w:val="00BD7829"/>
    <w:rsid w:val="00BE6D98"/>
    <w:rsid w:val="00C00640"/>
    <w:rsid w:val="00C8625F"/>
    <w:rsid w:val="00D22011"/>
    <w:rsid w:val="00E17434"/>
    <w:rsid w:val="00E84BA9"/>
    <w:rsid w:val="00E95CE9"/>
    <w:rsid w:val="00ED224C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2011-09-19T02:26:00Z</dcterms:created>
  <dcterms:modified xsi:type="dcterms:W3CDTF">2011-09-19T02:26:00Z</dcterms:modified>
</cp:coreProperties>
</file>